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93B7" w14:textId="0BB05116" w:rsidR="000F0E86" w:rsidRPr="008C1946" w:rsidRDefault="006053FE" w:rsidP="000F0E86">
      <w:pPr>
        <w:widowControl/>
        <w:spacing w:line="240" w:lineRule="atLeast"/>
        <w:jc w:val="center"/>
        <w:rPr>
          <w:rFonts w:ascii="BIZ UDPゴシック" w:eastAsia="BIZ UDPゴシック" w:hAnsi="BIZ UDPゴシック"/>
          <w:b/>
          <w:color w:val="0D0D0D"/>
          <w:kern w:val="0"/>
          <w:sz w:val="32"/>
          <w:szCs w:val="32"/>
        </w:rPr>
      </w:pPr>
      <w:r w:rsidRPr="00030421">
        <w:rPr>
          <w:rFonts w:ascii="ＭＳ Ｐ明朝" w:eastAsia="ＭＳ Ｐ明朝" w:hAnsi="ＭＳ Ｐ明朝" w:cs="Open Sans"/>
          <w:b/>
          <w:bCs/>
          <w:color w:val="000000"/>
          <w:kern w:val="36"/>
          <w:sz w:val="48"/>
          <w:szCs w:val="48"/>
        </w:rPr>
        <w:t>アクセシビリティ</w:t>
      </w:r>
      <w:r w:rsidRPr="00030421">
        <w:rPr>
          <w:rFonts w:ascii="ＭＳ Ｐ明朝" w:eastAsia="ＭＳ Ｐ明朝" w:hAnsi="ＭＳ Ｐ明朝" w:cs="Open Sans" w:hint="eastAsia"/>
          <w:b/>
          <w:bCs/>
          <w:color w:val="000000"/>
          <w:kern w:val="36"/>
          <w:sz w:val="48"/>
          <w:szCs w:val="48"/>
        </w:rPr>
        <w:t xml:space="preserve">　セミナー　　in愛媛</w:t>
      </w:r>
      <w:r w:rsidR="000F0E86" w:rsidRPr="008C1946">
        <w:rPr>
          <w:rFonts w:ascii="BIZ UDPゴシック" w:eastAsia="BIZ UDPゴシック" w:hAnsi="BIZ UDPゴシック"/>
          <w:b/>
          <w:color w:val="0D0D0D"/>
          <w:kern w:val="0"/>
          <w:sz w:val="32"/>
          <w:szCs w:val="32"/>
        </w:rPr>
        <w:t xml:space="preserve">  </w:t>
      </w:r>
      <w:r w:rsidR="0056322F" w:rsidRPr="008C1946">
        <w:rPr>
          <w:rFonts w:ascii="BIZ UDPゴシック" w:eastAsia="BIZ UDPゴシック" w:hAnsi="BIZ UDPゴシック" w:hint="eastAsia"/>
          <w:b/>
          <w:color w:val="0D0D0D"/>
          <w:kern w:val="0"/>
          <w:sz w:val="32"/>
          <w:szCs w:val="32"/>
        </w:rPr>
        <w:t>申込書</w:t>
      </w:r>
    </w:p>
    <w:p w14:paraId="49F71116" w14:textId="51702353" w:rsidR="008C1946" w:rsidRPr="008C1946" w:rsidRDefault="008C1946" w:rsidP="008C1946">
      <w:pPr>
        <w:spacing w:line="68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</w:pPr>
      <w:r w:rsidRPr="008C1946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>「</w:t>
      </w:r>
      <w:r w:rsidR="006053FE" w:rsidRPr="006053FE">
        <w:rPr>
          <w:rFonts w:ascii="ＭＳ Ｐ明朝" w:eastAsia="ＭＳ Ｐ明朝" w:hAnsi="ＭＳ Ｐ明朝"/>
          <w:b/>
          <w:bCs/>
          <w:sz w:val="24"/>
          <w:szCs w:val="24"/>
        </w:rPr>
        <w:t>指伝話</w:t>
      </w:r>
      <w:r w:rsidR="006053FE" w:rsidRPr="006053F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</w:t>
      </w:r>
      <w:r w:rsidR="006053FE" w:rsidRPr="006053FE">
        <w:rPr>
          <w:rFonts w:ascii="ＭＳ Ｐ明朝" w:eastAsia="ＭＳ Ｐ明朝" w:hAnsi="ＭＳ Ｐ明朝"/>
          <w:b/>
          <w:bCs/>
          <w:sz w:val="24"/>
          <w:szCs w:val="24"/>
        </w:rPr>
        <w:t>iPadで使うコミュニケーションアプリ</w:t>
      </w:r>
      <w:r w:rsidR="006053FE" w:rsidRPr="006053FE">
        <w:rPr>
          <w:rFonts w:ascii="ＭＳ Ｐ明朝" w:eastAsia="ＭＳ Ｐ明朝" w:hAnsi="ＭＳ Ｐ明朝" w:hint="eastAsia"/>
          <w:b/>
          <w:bCs/>
          <w:sz w:val="24"/>
          <w:szCs w:val="24"/>
        </w:rPr>
        <w:t>体験</w:t>
      </w:r>
      <w:r w:rsidRPr="008C1946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>」</w:t>
      </w:r>
    </w:p>
    <w:p w14:paraId="7638F500" w14:textId="77777777" w:rsidR="000F0E86" w:rsidRDefault="000F0E86" w:rsidP="000F0E86">
      <w:pPr>
        <w:spacing w:line="680" w:lineRule="exact"/>
        <w:jc w:val="center"/>
        <w:rPr>
          <w:rFonts w:ascii="ＭＳ Ｐゴシック" w:eastAsia="ＭＳ Ｐゴシック" w:hAnsi="ＭＳ Ｐゴシック"/>
          <w:b/>
          <w:bCs/>
          <w:kern w:val="0"/>
          <w:sz w:val="32"/>
          <w:szCs w:val="3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</w:rPr>
        <w:t>ＦＡＸ　０８９－９２１－８３９７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</w:p>
    <w:p w14:paraId="3730D77D" w14:textId="33D1863E" w:rsidR="00592491" w:rsidRDefault="00592491" w:rsidP="00592491">
      <w:pPr>
        <w:spacing w:line="560" w:lineRule="exact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0F0E86" w:rsidRPr="00592491">
        <w:rPr>
          <w:rFonts w:ascii="ＭＳ Ｐゴシック" w:eastAsia="ＭＳ Ｐゴシック" w:hAnsi="ＭＳ Ｐゴシック" w:hint="eastAsia"/>
          <w:spacing w:val="160"/>
          <w:kern w:val="0"/>
          <w:sz w:val="32"/>
          <w:szCs w:val="32"/>
          <w:fitText w:val="960" w:id="-1215113984"/>
        </w:rPr>
        <w:t>日</w:t>
      </w:r>
      <w:r w:rsidR="000F0E86" w:rsidRPr="00592491">
        <w:rPr>
          <w:rFonts w:ascii="ＭＳ Ｐゴシック" w:eastAsia="ＭＳ Ｐゴシック" w:hAnsi="ＭＳ Ｐゴシック" w:hint="eastAsia"/>
          <w:kern w:val="0"/>
          <w:sz w:val="32"/>
          <w:szCs w:val="32"/>
          <w:fitText w:val="960" w:id="-1215113984"/>
        </w:rPr>
        <w:t>時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ab/>
      </w:r>
      <w:r w:rsidR="008C194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9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月</w:t>
      </w:r>
      <w:r w:rsidR="006053F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日　　9:00～</w:t>
      </w:r>
      <w:r w:rsidR="0056322F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受付</w:t>
      </w:r>
    </w:p>
    <w:p w14:paraId="5CCA88A2" w14:textId="77777777" w:rsidR="006053FE" w:rsidRDefault="00592491" w:rsidP="00592491">
      <w:pPr>
        <w:spacing w:line="56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0F0E86" w:rsidRPr="00592491">
        <w:rPr>
          <w:rFonts w:ascii="ＭＳ Ｐゴシック" w:eastAsia="ＭＳ Ｐゴシック" w:hAnsi="ＭＳ Ｐゴシック" w:hint="eastAsia"/>
          <w:spacing w:val="160"/>
          <w:kern w:val="0"/>
          <w:sz w:val="32"/>
          <w:szCs w:val="32"/>
          <w:fitText w:val="960" w:id="-1215113983"/>
        </w:rPr>
        <w:t>会</w:t>
      </w:r>
      <w:r w:rsidR="000F0E86" w:rsidRPr="00592491">
        <w:rPr>
          <w:rFonts w:ascii="ＭＳ Ｐゴシック" w:eastAsia="ＭＳ Ｐゴシック" w:hAnsi="ＭＳ Ｐゴシック" w:hint="eastAsia"/>
          <w:kern w:val="0"/>
          <w:sz w:val="32"/>
          <w:szCs w:val="32"/>
          <w:fitText w:val="960" w:id="-1215113983"/>
        </w:rPr>
        <w:t>場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ab/>
        <w:t xml:space="preserve">愛媛県総合福祉会館　　</w:t>
      </w:r>
      <w:r w:rsidR="006053FE" w:rsidRPr="00EB2589">
        <w:rPr>
          <w:rFonts w:ascii="ＭＳ Ｐ明朝" w:eastAsia="ＭＳ Ｐ明朝" w:hAnsi="ＭＳ Ｐ明朝" w:hint="eastAsia"/>
          <w:b/>
          <w:bCs/>
          <w:sz w:val="28"/>
          <w:szCs w:val="28"/>
        </w:rPr>
        <w:t>4階「</w:t>
      </w:r>
      <w:r w:rsidR="006053FE">
        <w:rPr>
          <w:rFonts w:ascii="ＭＳ Ｐ明朝" w:eastAsia="ＭＳ Ｐ明朝" w:hAnsi="ＭＳ Ｐ明朝" w:hint="eastAsia"/>
          <w:b/>
          <w:bCs/>
          <w:sz w:val="28"/>
          <w:szCs w:val="28"/>
        </w:rPr>
        <w:t>視聴覚室</w:t>
      </w:r>
      <w:r w:rsidR="006053FE" w:rsidRPr="00EB2589">
        <w:rPr>
          <w:rFonts w:ascii="ＭＳ Ｐ明朝" w:eastAsia="ＭＳ Ｐ明朝" w:hAnsi="ＭＳ Ｐ明朝" w:hint="eastAsia"/>
          <w:b/>
          <w:bCs/>
          <w:sz w:val="28"/>
          <w:szCs w:val="28"/>
        </w:rPr>
        <w:t>」</w:t>
      </w:r>
    </w:p>
    <w:p w14:paraId="01026583" w14:textId="26DF3A41" w:rsidR="000F0E86" w:rsidRDefault="00592491" w:rsidP="00592491">
      <w:pPr>
        <w:spacing w:line="560" w:lineRule="exact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申込日　　</w:t>
      </w:r>
      <w:r>
        <w:rPr>
          <w:rFonts w:ascii="ＭＳ Ｐゴシック" w:eastAsia="ＭＳ Ｐゴシック" w:hAnsi="ＭＳ Ｐゴシック"/>
          <w:kern w:val="0"/>
          <w:sz w:val="32"/>
          <w:szCs w:val="32"/>
        </w:rPr>
        <w:tab/>
      </w:r>
      <w:r>
        <w:rPr>
          <w:rFonts w:ascii="ＭＳ Ｐゴシック" w:eastAsia="ＭＳ Ｐゴシック" w:hAnsi="ＭＳ Ｐゴシック"/>
          <w:kern w:val="0"/>
          <w:sz w:val="32"/>
          <w:szCs w:val="32"/>
        </w:rPr>
        <w:tab/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2023年　　　月　　　　日</w:t>
      </w:r>
    </w:p>
    <w:p w14:paraId="53FD0E39" w14:textId="77777777" w:rsidR="000F0E86" w:rsidRDefault="000F0E86" w:rsidP="000F0E86">
      <w:pPr>
        <w:spacing w:line="280" w:lineRule="exact"/>
        <w:rPr>
          <w:rFonts w:ascii="ＭＳ Ｐ明朝" w:eastAsia="HG丸ｺﾞｼｯｸM-PRO" w:hAnsi="ＭＳ Ｐ明朝"/>
          <w:kern w:val="0"/>
          <w:sz w:val="32"/>
          <w:szCs w:val="32"/>
        </w:rPr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2"/>
        <w:gridCol w:w="3043"/>
        <w:gridCol w:w="378"/>
        <w:gridCol w:w="895"/>
        <w:gridCol w:w="1591"/>
        <w:gridCol w:w="1781"/>
      </w:tblGrid>
      <w:tr w:rsidR="000F0E86" w14:paraId="0BAB6635" w14:textId="77777777" w:rsidTr="000F0E86">
        <w:trPr>
          <w:cantSplit/>
          <w:trHeight w:val="8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1C5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事業所名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18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7E865BD9" w14:textId="77777777" w:rsidTr="000F0E86">
        <w:trPr>
          <w:cantSplit/>
          <w:trHeight w:val="6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86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住所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C3B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〒</w:t>
            </w:r>
          </w:p>
          <w:p w14:paraId="16B37B1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25275FAE" w14:textId="77777777" w:rsidTr="000F0E86">
        <w:trPr>
          <w:cantSplit/>
          <w:trHeight w:val="6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980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TEL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817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924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FAX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285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0D8DC09D" w14:textId="77777777" w:rsidTr="000F0E86">
        <w:trPr>
          <w:cantSplit/>
          <w:trHeight w:val="5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C8C8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  <w:t>メール</w:t>
            </w:r>
          </w:p>
          <w:p w14:paraId="728E573F" w14:textId="2F5CE678" w:rsidR="00592491" w:rsidRDefault="00592491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  <w:t>必須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F33" w14:textId="77777777" w:rsidR="000F0E86" w:rsidRDefault="000F0E86">
            <w:pPr>
              <w:spacing w:beforeLines="50" w:before="180" w:line="300" w:lineRule="exact"/>
              <w:ind w:firstLineChars="1200" w:firstLine="2640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</w:p>
          <w:p w14:paraId="360C3659" w14:textId="77777777" w:rsidR="000F0E86" w:rsidRDefault="000F0E86">
            <w:pPr>
              <w:spacing w:beforeLines="50" w:before="180" w:line="300" w:lineRule="exact"/>
              <w:ind w:firstLineChars="1200" w:firstLine="2640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F0E86" w14:paraId="2AA6D5AD" w14:textId="77777777" w:rsidTr="000F0E86">
        <w:trPr>
          <w:cantSplit/>
          <w:trHeight w:val="60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71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参加者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0B35" w14:textId="77777777" w:rsidR="000F0E86" w:rsidRDefault="000F0E86">
            <w:pPr>
              <w:spacing w:beforeLines="50" w:before="180" w:line="300" w:lineRule="exact"/>
              <w:ind w:left="276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EDC3" w14:textId="77777777" w:rsidR="000F0E86" w:rsidRDefault="000F0E86">
            <w:pPr>
              <w:spacing w:beforeLines="50" w:before="180" w:line="300" w:lineRule="exact"/>
              <w:ind w:firstLineChars="100" w:firstLine="220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職　種・資　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ED6" w14:textId="3B6CB0F8" w:rsidR="000F0E86" w:rsidRDefault="00004688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参加時間</w:t>
            </w:r>
          </w:p>
        </w:tc>
      </w:tr>
      <w:tr w:rsidR="000F0E86" w14:paraId="2D52B0C6" w14:textId="77777777" w:rsidTr="000F0E86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0E96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7EF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14B0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8E1C" w14:textId="10CC9D61" w:rsidR="000F0E86" w:rsidRDefault="00004688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午前・午後</w:t>
            </w:r>
          </w:p>
        </w:tc>
      </w:tr>
      <w:tr w:rsidR="000F0E86" w14:paraId="1991A25A" w14:textId="77777777" w:rsidTr="000F0E86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549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4B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59A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83D8" w14:textId="2ECDC3B0" w:rsidR="000F0E86" w:rsidRDefault="00004688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午前・午後</w:t>
            </w:r>
          </w:p>
        </w:tc>
      </w:tr>
      <w:tr w:rsidR="000F0E86" w14:paraId="7F877547" w14:textId="77777777" w:rsidTr="000F0E86">
        <w:trPr>
          <w:cantSplit/>
          <w:trHeight w:val="660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8F8" w14:textId="12C88121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講習会参加にあたっての質問　など</w:t>
            </w:r>
            <w:r w:rsidR="006053FE"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あれば</w:t>
            </w: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 xml:space="preserve">　　　</w:t>
            </w:r>
          </w:p>
          <w:p w14:paraId="173D067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B2EA8C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680E8D9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15A16B9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48267446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06477CB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18"/>
                <w:szCs w:val="18"/>
              </w:rPr>
            </w:pPr>
          </w:p>
        </w:tc>
      </w:tr>
    </w:tbl>
    <w:p w14:paraId="0AAB22FA" w14:textId="62F234CD" w:rsidR="000F0E86" w:rsidRDefault="000F0E86" w:rsidP="000F0E86">
      <w:pPr>
        <w:spacing w:line="240" w:lineRule="exact"/>
        <w:rPr>
          <w:rFonts w:ascii="游ゴシック Light" w:eastAsia="游ゴシック Light" w:hAnsi="游ゴシック Light"/>
          <w:sz w:val="18"/>
          <w:szCs w:val="18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個人情報は、参加者の確認・連絡のみに使用します。参加申込み受理後、確認はメールで連絡いたします</w:t>
      </w:r>
    </w:p>
    <w:p w14:paraId="4A152932" w14:textId="26D90B3C" w:rsidR="000F0E86" w:rsidRPr="000F0E86" w:rsidRDefault="000F0E86"/>
    <w:sectPr w:rsidR="000F0E86" w:rsidRPr="000F0E86" w:rsidSect="000F0E86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8AD8" w14:textId="77777777" w:rsidR="00EA64D7" w:rsidRDefault="00EA64D7" w:rsidP="00FF024D">
      <w:r>
        <w:separator/>
      </w:r>
    </w:p>
  </w:endnote>
  <w:endnote w:type="continuationSeparator" w:id="0">
    <w:p w14:paraId="3650DE2E" w14:textId="77777777" w:rsidR="00EA64D7" w:rsidRDefault="00EA64D7" w:rsidP="00FF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C6B8" w14:textId="77777777" w:rsidR="00EA64D7" w:rsidRDefault="00EA64D7" w:rsidP="00FF024D">
      <w:r>
        <w:separator/>
      </w:r>
    </w:p>
  </w:footnote>
  <w:footnote w:type="continuationSeparator" w:id="0">
    <w:p w14:paraId="16DB9C16" w14:textId="77777777" w:rsidR="00EA64D7" w:rsidRDefault="00EA64D7" w:rsidP="00FF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86"/>
    <w:rsid w:val="00004688"/>
    <w:rsid w:val="000F0E86"/>
    <w:rsid w:val="001C7292"/>
    <w:rsid w:val="0056322F"/>
    <w:rsid w:val="00592491"/>
    <w:rsid w:val="005F0CD8"/>
    <w:rsid w:val="006053FE"/>
    <w:rsid w:val="008C1946"/>
    <w:rsid w:val="00970F51"/>
    <w:rsid w:val="009B0F57"/>
    <w:rsid w:val="00D60B3C"/>
    <w:rsid w:val="00EA64D7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4B120"/>
  <w15:chartTrackingRefBased/>
  <w15:docId w15:val="{83D98153-1F01-48B4-AA05-C11DA4D5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86"/>
    <w:pPr>
      <w:widowControl w:val="0"/>
      <w:jc w:val="both"/>
    </w:pPr>
    <w:rPr>
      <w:rFonts w:ascii="游明朝" w:eastAsia="游明朝" w:hAnsi="游明朝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24D"/>
    <w:rPr>
      <w:rFonts w:ascii="游明朝" w:eastAsia="游明朝" w:hAnsi="游明朝" w:cs="Times New Roman"/>
      <w14:ligatures w14:val="none"/>
    </w:rPr>
  </w:style>
  <w:style w:type="paragraph" w:styleId="a5">
    <w:name w:val="footer"/>
    <w:basedOn w:val="a"/>
    <w:link w:val="a6"/>
    <w:uiPriority w:val="99"/>
    <w:unhideWhenUsed/>
    <w:rsid w:val="00FF0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24D"/>
    <w:rPr>
      <w:rFonts w:ascii="游明朝" w:eastAsia="游明朝" w:hAnsi="游明朝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tenjijyo</dc:creator>
  <cp:keywords/>
  <dc:description/>
  <cp:lastModifiedBy>tenjijyo</cp:lastModifiedBy>
  <cp:revision>2</cp:revision>
  <dcterms:created xsi:type="dcterms:W3CDTF">2023-08-24T06:10:00Z</dcterms:created>
  <dcterms:modified xsi:type="dcterms:W3CDTF">2023-08-24T06:10:00Z</dcterms:modified>
</cp:coreProperties>
</file>